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5" w:rsidRDefault="002913A5" w:rsidP="002913A5">
      <w:pPr>
        <w:pStyle w:val="msonormalbullet2gifbullet1gifbullet1gifbullet1gi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470" cy="493395"/>
            <wp:effectExtent l="19050" t="0" r="508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A5" w:rsidRDefault="002913A5" w:rsidP="002913A5">
      <w:pPr>
        <w:pStyle w:val="msonormalbullet2gifbullet1gifbullet1gifbullet2gif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913A5" w:rsidRDefault="002913A5" w:rsidP="002913A5">
      <w:pPr>
        <w:pStyle w:val="msonormalbullet2gifbullet1gifbullet1gifbullet2gi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МАЙСКИЙ СОВЕТ ДЕПУТАТОВ </w:t>
      </w:r>
    </w:p>
    <w:p w:rsidR="002913A5" w:rsidRDefault="002913A5" w:rsidP="002913A5">
      <w:pPr>
        <w:pStyle w:val="msonormalbullet2gifbullet1gifbullet1gifbullet2gif"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2913A5" w:rsidRDefault="002913A5" w:rsidP="002913A5">
      <w:pPr>
        <w:pStyle w:val="msonormalbullet2gifbullet1gifbullet1gifbullet3gif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913A5" w:rsidRDefault="002913A5" w:rsidP="002913A5">
      <w:pPr>
        <w:pStyle w:val="msonormalbullet2gifbullet2gif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913A5" w:rsidRPr="00224C3A" w:rsidRDefault="002749D7" w:rsidP="002913A5">
      <w:pPr>
        <w:pStyle w:val="msonormalbullet2gifbullet3gif"/>
        <w:rPr>
          <w:sz w:val="28"/>
          <w:szCs w:val="28"/>
        </w:rPr>
      </w:pPr>
      <w:r>
        <w:rPr>
          <w:sz w:val="28"/>
          <w:szCs w:val="28"/>
        </w:rPr>
        <w:t xml:space="preserve">13.09.2024 </w:t>
      </w:r>
      <w:r w:rsidR="002913A5">
        <w:rPr>
          <w:sz w:val="28"/>
          <w:szCs w:val="28"/>
        </w:rPr>
        <w:t xml:space="preserve"> года</w:t>
      </w:r>
      <w:r w:rsidR="002913A5">
        <w:rPr>
          <w:sz w:val="28"/>
          <w:szCs w:val="28"/>
        </w:rPr>
        <w:tab/>
      </w:r>
      <w:r w:rsidR="002913A5">
        <w:rPr>
          <w:sz w:val="28"/>
          <w:szCs w:val="28"/>
        </w:rPr>
        <w:tab/>
        <w:t xml:space="preserve">                 п. Майско</w:t>
      </w:r>
      <w:r>
        <w:rPr>
          <w:sz w:val="28"/>
          <w:szCs w:val="28"/>
        </w:rPr>
        <w:t>е                           № 47-96-р</w:t>
      </w:r>
    </w:p>
    <w:p w:rsidR="002913A5" w:rsidRDefault="002913A5" w:rsidP="002913A5">
      <w:pPr>
        <w:pStyle w:val="msonormalbullet2gifbullet3gifbullet2gif"/>
      </w:pPr>
      <w:r>
        <w:t xml:space="preserve">Об утверждении отчета об исполнении бюджета </w:t>
      </w:r>
    </w:p>
    <w:p w:rsidR="002913A5" w:rsidRDefault="002913A5" w:rsidP="002913A5">
      <w:pPr>
        <w:pStyle w:val="msonormalbullet2gifbullet3gifbullet2gif"/>
      </w:pPr>
      <w:r>
        <w:t>Майского сельсовета за 202</w:t>
      </w:r>
      <w:r w:rsidR="00166D76">
        <w:t>3</w:t>
      </w:r>
      <w:r>
        <w:t>год.</w:t>
      </w:r>
    </w:p>
    <w:p w:rsidR="002913A5" w:rsidRDefault="002913A5" w:rsidP="002913A5">
      <w:pPr>
        <w:pStyle w:val="msonormalbullet2gifbullet3gifbullet2gif"/>
        <w:jc w:val="both"/>
      </w:pPr>
      <w:r>
        <w:t xml:space="preserve">    Руководствуясь статьями 264,1-264,5 Бюджетного кодекса Российской Федерации, Уставом Майского сельсовета, Майский сельский Совет депутатов РЕШИЛ:</w:t>
      </w:r>
    </w:p>
    <w:p w:rsidR="002913A5" w:rsidRPr="00AF6CB2" w:rsidRDefault="002913A5" w:rsidP="002913A5">
      <w:pPr>
        <w:pStyle w:val="msonormalbullet2gifbullet3gifbullet2gif"/>
        <w:numPr>
          <w:ilvl w:val="0"/>
          <w:numId w:val="1"/>
        </w:numPr>
        <w:contextualSpacing/>
        <w:jc w:val="both"/>
      </w:pPr>
      <w:r w:rsidRPr="00AF6CB2">
        <w:t>Утвердить отчет об исполнении бюджета Майского сельсовета за 202</w:t>
      </w:r>
      <w:r w:rsidR="00166D76" w:rsidRPr="00AF6CB2">
        <w:t>3</w:t>
      </w:r>
      <w:r w:rsidRPr="00AF6CB2">
        <w:t xml:space="preserve"> год по доходам в сумме </w:t>
      </w:r>
      <w:r w:rsidR="00AF6CB2" w:rsidRPr="00AF6CB2">
        <w:rPr>
          <w:b/>
          <w:bCs/>
        </w:rPr>
        <w:t>652</w:t>
      </w:r>
      <w:r w:rsidR="00AF6CB2">
        <w:rPr>
          <w:b/>
          <w:bCs/>
        </w:rPr>
        <w:t>7,7</w:t>
      </w:r>
      <w:r w:rsidR="00AF6CB2" w:rsidRPr="00AF6CB2">
        <w:rPr>
          <w:b/>
          <w:bCs/>
        </w:rPr>
        <w:t xml:space="preserve"> </w:t>
      </w:r>
      <w:r w:rsidRPr="00AF6CB2">
        <w:rPr>
          <w:bCs/>
        </w:rPr>
        <w:t>тыс</w:t>
      </w:r>
      <w:r w:rsidRPr="00AF6CB2">
        <w:rPr>
          <w:b/>
          <w:bCs/>
        </w:rPr>
        <w:t xml:space="preserve">. </w:t>
      </w:r>
      <w:r w:rsidRPr="00AF6CB2">
        <w:t xml:space="preserve">рублей, по расходам в сумме </w:t>
      </w:r>
      <w:bookmarkStart w:id="0" w:name="_GoBack"/>
      <w:bookmarkEnd w:id="0"/>
      <w:r w:rsidR="00AF6CB2">
        <w:rPr>
          <w:b/>
          <w:bCs/>
        </w:rPr>
        <w:t>7002,1</w:t>
      </w:r>
      <w:r w:rsidRPr="00AF6CB2">
        <w:rPr>
          <w:bCs/>
        </w:rPr>
        <w:t xml:space="preserve">тыс.  </w:t>
      </w:r>
      <w:r w:rsidRPr="00AF6CB2">
        <w:t>рублей со следующими показателями:</w:t>
      </w:r>
    </w:p>
    <w:p w:rsidR="002913A5" w:rsidRDefault="002913A5" w:rsidP="002913A5">
      <w:pPr>
        <w:pStyle w:val="msonormalbullet2gifbullet3gifbullet3gif"/>
        <w:ind w:left="720"/>
        <w:contextualSpacing/>
        <w:jc w:val="both"/>
      </w:pPr>
      <w:r w:rsidRPr="00224C3A">
        <w:rPr>
          <w:b/>
        </w:rPr>
        <w:t>а</w:t>
      </w:r>
      <w:r>
        <w:t xml:space="preserve">) по доходы местного бюджета за 2022 год  по кодам классификации доходов бюджетов, согласно приложению </w:t>
      </w:r>
      <w:r w:rsidR="00AF6CB2">
        <w:t>2</w:t>
      </w:r>
      <w:r>
        <w:t xml:space="preserve"> к настоящему решению;</w:t>
      </w:r>
    </w:p>
    <w:p w:rsidR="002913A5" w:rsidRDefault="002913A5" w:rsidP="002913A5">
      <w:pPr>
        <w:pStyle w:val="msonormalbullet2gifbullet3gifbullet3gif"/>
        <w:ind w:left="720"/>
        <w:contextualSpacing/>
        <w:jc w:val="both"/>
      </w:pPr>
      <w:r w:rsidRPr="00224C3A">
        <w:rPr>
          <w:b/>
        </w:rPr>
        <w:t>б)</w:t>
      </w:r>
      <w:r>
        <w:t xml:space="preserve"> по </w:t>
      </w:r>
      <w:r>
        <w:rPr>
          <w:bCs/>
        </w:rPr>
        <w:t>доходам местного бюджета за 2022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t>, согласно приложению 2 к настоящему решению;</w:t>
      </w:r>
    </w:p>
    <w:p w:rsidR="002913A5" w:rsidRDefault="002913A5" w:rsidP="002913A5">
      <w:pPr>
        <w:pStyle w:val="msonormalbullet2gifbullet3gifbullet3gif"/>
        <w:ind w:left="720"/>
        <w:contextualSpacing/>
        <w:jc w:val="both"/>
      </w:pPr>
      <w:r w:rsidRPr="00224C3A">
        <w:rPr>
          <w:b/>
        </w:rPr>
        <w:t>в)</w:t>
      </w:r>
      <w:r>
        <w:t xml:space="preserve">  по ведомственной структуре расходов местного бюджета в 2022году, согласно приложению </w:t>
      </w:r>
      <w:r w:rsidR="00AF6CB2">
        <w:t>4</w:t>
      </w:r>
      <w:r>
        <w:t xml:space="preserve"> к настоящему решению;</w:t>
      </w:r>
    </w:p>
    <w:p w:rsidR="002913A5" w:rsidRDefault="002913A5" w:rsidP="002913A5">
      <w:pPr>
        <w:pStyle w:val="msonormalbullet2gifbullet3gifbullet3gif"/>
        <w:ind w:left="720"/>
        <w:contextualSpacing/>
        <w:jc w:val="both"/>
      </w:pPr>
      <w:r w:rsidRPr="00224C3A">
        <w:rPr>
          <w:b/>
        </w:rPr>
        <w:t>г)</w:t>
      </w:r>
      <w:r>
        <w:t xml:space="preserve"> по распределение расходов местного бюджета по разделам и подразделам классификации расходов бюджетов Российской Федерации в 2022 году, согласно приложению </w:t>
      </w:r>
      <w:r w:rsidR="00AF6CB2">
        <w:t>3</w:t>
      </w:r>
      <w:r>
        <w:t>к настоящему решению;</w:t>
      </w:r>
    </w:p>
    <w:p w:rsidR="002913A5" w:rsidRDefault="002913A5" w:rsidP="002913A5">
      <w:pPr>
        <w:pStyle w:val="msonormalbullet2gifbullet3gifbullet3gif"/>
        <w:ind w:left="720"/>
        <w:contextualSpacing/>
        <w:jc w:val="both"/>
      </w:pPr>
      <w:proofErr w:type="spellStart"/>
      <w:r w:rsidRPr="00224C3A">
        <w:rPr>
          <w:b/>
        </w:rPr>
        <w:t>д</w:t>
      </w:r>
      <w:proofErr w:type="spellEnd"/>
      <w:r w:rsidRPr="00224C3A">
        <w:rPr>
          <w:b/>
        </w:rPr>
        <w:t>)</w:t>
      </w:r>
      <w:r>
        <w:t xml:space="preserve">  по источникам  финансирования дефицита местного бюджета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в 2022 году согласно приложению </w:t>
      </w:r>
      <w:r w:rsidR="00AF6CB2">
        <w:t>1</w:t>
      </w:r>
      <w:r>
        <w:t xml:space="preserve"> к настоящему решению.</w:t>
      </w:r>
    </w:p>
    <w:p w:rsidR="002913A5" w:rsidRDefault="002913A5" w:rsidP="002913A5">
      <w:pPr>
        <w:pStyle w:val="msonormalbullet2gifbullet3gifbullet2gif"/>
        <w:numPr>
          <w:ilvl w:val="0"/>
          <w:numId w:val="1"/>
        </w:numPr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913A5" w:rsidRDefault="002913A5" w:rsidP="002913A5">
      <w:pPr>
        <w:pStyle w:val="msonormalbullet2gifbullet3gifbullet3gif"/>
        <w:numPr>
          <w:ilvl w:val="0"/>
          <w:numId w:val="1"/>
        </w:numPr>
        <w:contextualSpacing/>
        <w:jc w:val="both"/>
      </w:pPr>
      <w:r>
        <w:t>Настоящее решение вступает в силу, в день, следующим за днем его официального опубликования в информационном издании «Майский вестник».</w:t>
      </w:r>
    </w:p>
    <w:p w:rsidR="002913A5" w:rsidRDefault="002913A5" w:rsidP="00291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913A5" w:rsidRDefault="002913A5" w:rsidP="00291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        В.А. Гапоненко</w:t>
      </w:r>
    </w:p>
    <w:p w:rsidR="002913A5" w:rsidRDefault="002913A5" w:rsidP="00291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А.В. Соломенникова</w:t>
      </w:r>
    </w:p>
    <w:p w:rsidR="00F6658A" w:rsidRDefault="00F6658A"/>
    <w:tbl>
      <w:tblPr>
        <w:tblW w:w="9720" w:type="dxa"/>
        <w:tblInd w:w="89" w:type="dxa"/>
        <w:tblLook w:val="04A0"/>
      </w:tblPr>
      <w:tblGrid>
        <w:gridCol w:w="489"/>
        <w:gridCol w:w="2740"/>
        <w:gridCol w:w="3860"/>
        <w:gridCol w:w="1340"/>
        <w:gridCol w:w="1340"/>
      </w:tblGrid>
      <w:tr w:rsidR="00AF6CB2" w:rsidRPr="00AF6CB2" w:rsidTr="00AF6CB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Приложение  1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Майского </w:t>
            </w:r>
            <w:r w:rsidRPr="00AF6CB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AF6CB2" w:rsidRPr="00AF6CB2" w:rsidTr="00AF6CB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6CB2" w:rsidRPr="00AF6CB2" w:rsidTr="00AF6CB2">
        <w:trPr>
          <w:trHeight w:val="96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CB2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внутреннего финансирования дефицита бюджета Майского сельсовета </w:t>
            </w:r>
            <w:r w:rsidRPr="00AF6CB2">
              <w:rPr>
                <w:rFonts w:ascii="Arial" w:eastAsia="Times New Roman" w:hAnsi="Arial" w:cs="Arial"/>
                <w:sz w:val="24"/>
                <w:szCs w:val="24"/>
              </w:rPr>
              <w:br/>
              <w:t>на 31.12.2023 г.</w:t>
            </w:r>
          </w:p>
        </w:tc>
      </w:tr>
      <w:tr w:rsidR="00AF6CB2" w:rsidRPr="00AF6CB2" w:rsidTr="00AF6CB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6CB2" w:rsidRPr="00AF6CB2" w:rsidTr="00AF6CB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( тыс</w:t>
            </w:r>
            <w:proofErr w:type="gram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ублей)</w:t>
            </w:r>
          </w:p>
        </w:tc>
      </w:tr>
      <w:tr w:rsidR="00AF6CB2" w:rsidRPr="00AF6CB2" w:rsidTr="00AF6CB2">
        <w:trPr>
          <w:trHeight w:val="7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План</w:t>
            </w:r>
            <w:r w:rsidRPr="00AF6CB2">
              <w:rPr>
                <w:rFonts w:ascii="Arial" w:eastAsia="Times New Roman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Факт на 2023 год</w:t>
            </w:r>
          </w:p>
        </w:tc>
      </w:tr>
      <w:tr w:rsidR="00AF6CB2" w:rsidRPr="00AF6CB2" w:rsidTr="00AF6CB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038 01 05 00 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596,2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474,5</w:t>
            </w:r>
          </w:p>
        </w:tc>
      </w:tr>
      <w:tr w:rsidR="00AF6CB2" w:rsidRPr="00AF6CB2" w:rsidTr="00AF6CB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038 01 05 00 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-6 525,2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-6 527,7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038 01 05 02 00 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-6 525,2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-6 527,7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038 01 05 02 01 00 0000 510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-6 525,2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-6 527,7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038 01 05 02 01 10 0000 510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-6 525,2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-6 527,7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038 01 05 00 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7 121,4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7 002,2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038 01 05 02 00 </w:t>
            </w:r>
            <w:proofErr w:type="spell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7 121,4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7 002,2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038 01 05 02 01 00 0000 610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7 121,4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7 002,2</w:t>
            </w:r>
          </w:p>
        </w:tc>
      </w:tr>
      <w:tr w:rsidR="00AF6CB2" w:rsidRPr="00AF6CB2" w:rsidTr="00AF6CB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038 01 05 02 01 10 0000 610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7 121,4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7 002,2</w:t>
            </w:r>
          </w:p>
        </w:tc>
      </w:tr>
    </w:tbl>
    <w:p w:rsidR="00AF6CB2" w:rsidRDefault="00AF6CB2"/>
    <w:p w:rsidR="00AF6CB2" w:rsidRDefault="00AF6CB2"/>
    <w:p w:rsidR="00AF6CB2" w:rsidRDefault="00AF6CB2"/>
    <w:p w:rsidR="00AF6CB2" w:rsidRDefault="00AF6CB2" w:rsidP="00AF6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AF6CB2" w:rsidSect="00AF6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M52"/>
      <w:bookmarkEnd w:id="1"/>
    </w:p>
    <w:tbl>
      <w:tblPr>
        <w:tblW w:w="14860" w:type="dxa"/>
        <w:tblInd w:w="89" w:type="dxa"/>
        <w:tblLook w:val="04A0"/>
      </w:tblPr>
      <w:tblGrid>
        <w:gridCol w:w="459"/>
        <w:gridCol w:w="660"/>
        <w:gridCol w:w="500"/>
        <w:gridCol w:w="500"/>
        <w:gridCol w:w="500"/>
        <w:gridCol w:w="517"/>
        <w:gridCol w:w="500"/>
        <w:gridCol w:w="820"/>
        <w:gridCol w:w="560"/>
        <w:gridCol w:w="6023"/>
        <w:gridCol w:w="1349"/>
        <w:gridCol w:w="1320"/>
        <w:gridCol w:w="1415"/>
      </w:tblGrid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AF6CB2" w:rsidRPr="00AF6CB2" w:rsidTr="00AF6CB2">
        <w:trPr>
          <w:trHeight w:val="6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AF6CB2" w:rsidRPr="00AF6CB2" w:rsidTr="00AF6CB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C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C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C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F6CB2" w:rsidRPr="00AF6CB2" w:rsidTr="00AF6CB2">
        <w:trPr>
          <w:trHeight w:val="480"/>
        </w:trPr>
        <w:tc>
          <w:tcPr>
            <w:tcW w:w="14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CB2">
              <w:rPr>
                <w:rFonts w:ascii="Arial" w:eastAsia="Times New Roman" w:hAnsi="Arial" w:cs="Arial"/>
                <w:sz w:val="24"/>
                <w:szCs w:val="24"/>
              </w:rPr>
              <w:t>Доходы бюджета Майского сельсовета на 2023 год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Уточненный план за 2023 год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AF6CB2" w:rsidRPr="00AF6CB2" w:rsidTr="00AF6CB2">
        <w:trPr>
          <w:trHeight w:val="13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F6CB2">
              <w:rPr>
                <w:rFonts w:ascii="Arial" w:eastAsia="Times New Roman" w:hAnsi="Arial" w:cs="Arial"/>
                <w:sz w:val="14"/>
                <w:szCs w:val="14"/>
              </w:rPr>
              <w:t xml:space="preserve">код главного </w:t>
            </w:r>
            <w:proofErr w:type="spellStart"/>
            <w:proofErr w:type="gramStart"/>
            <w:r w:rsidRPr="00AF6CB2">
              <w:rPr>
                <w:rFonts w:ascii="Arial" w:eastAsia="Times New Roman" w:hAnsi="Arial" w:cs="Arial"/>
                <w:sz w:val="14"/>
                <w:szCs w:val="14"/>
              </w:rPr>
              <w:t>администра-тора</w:t>
            </w:r>
            <w:proofErr w:type="spellEnd"/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F6CB2">
              <w:rPr>
                <w:rFonts w:ascii="Arial" w:eastAsia="Times New Roman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F6CB2">
              <w:rPr>
                <w:rFonts w:ascii="Arial" w:eastAsia="Times New Roman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F6CB2">
              <w:rPr>
                <w:rFonts w:ascii="Arial" w:eastAsia="Times New Roman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F6CB2">
              <w:rPr>
                <w:rFonts w:ascii="Arial" w:eastAsia="Times New Roman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F6CB2">
              <w:rPr>
                <w:rFonts w:ascii="Arial" w:eastAsia="Times New Roman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F6CB2">
              <w:rPr>
                <w:rFonts w:ascii="Arial" w:eastAsia="Times New Roman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F6CB2">
              <w:rPr>
                <w:rFonts w:ascii="Arial" w:eastAsia="Times New Roman" w:hAnsi="Arial" w:cs="Arial"/>
                <w:sz w:val="14"/>
                <w:szCs w:val="14"/>
              </w:rPr>
              <w:t xml:space="preserve">код </w:t>
            </w:r>
            <w:proofErr w:type="spellStart"/>
            <w:proofErr w:type="gramStart"/>
            <w:r w:rsidRPr="00AF6CB2">
              <w:rPr>
                <w:rFonts w:ascii="Arial" w:eastAsia="Times New Roman" w:hAnsi="Arial" w:cs="Arial"/>
                <w:sz w:val="14"/>
                <w:szCs w:val="14"/>
              </w:rPr>
              <w:t>анали-тической</w:t>
            </w:r>
            <w:proofErr w:type="spellEnd"/>
            <w:proofErr w:type="gramEnd"/>
            <w:r w:rsidRPr="00AF6CB2">
              <w:rPr>
                <w:rFonts w:ascii="Arial" w:eastAsia="Times New Roman" w:hAnsi="Arial" w:cs="Arial"/>
                <w:sz w:val="14"/>
                <w:szCs w:val="14"/>
              </w:rPr>
              <w:t xml:space="preserve"> группы подвида</w:t>
            </w:r>
          </w:p>
        </w:tc>
        <w:tc>
          <w:tcPr>
            <w:tcW w:w="6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98,1</w:t>
            </w:r>
          </w:p>
        </w:tc>
      </w:tr>
      <w:tr w:rsidR="00AF6CB2" w:rsidRPr="00AF6CB2" w:rsidTr="00AF6CB2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98,1</w:t>
            </w:r>
          </w:p>
        </w:tc>
      </w:tr>
      <w:tr w:rsidR="00AF6CB2" w:rsidRPr="00AF6CB2" w:rsidTr="00AF6CB2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98,1</w:t>
            </w:r>
          </w:p>
        </w:tc>
      </w:tr>
      <w:tr w:rsidR="00AF6CB2" w:rsidRPr="00AF6CB2" w:rsidTr="00AF6CB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105,4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105,4</w:t>
            </w:r>
          </w:p>
        </w:tc>
      </w:tr>
      <w:tr w:rsidR="00AF6CB2" w:rsidRPr="00AF6CB2" w:rsidTr="00AF6CB2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AF6CB2" w:rsidRPr="00AF6CB2" w:rsidTr="00AF6CB2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AF6CB2" w:rsidRPr="00AF6CB2" w:rsidTr="00AF6CB2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19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106,5</w:t>
            </w:r>
          </w:p>
        </w:tc>
      </w:tr>
      <w:tr w:rsidR="00AF6CB2" w:rsidRPr="00AF6CB2" w:rsidTr="00AF6CB2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106,5</w:t>
            </w:r>
          </w:p>
        </w:tc>
      </w:tr>
      <w:tr w:rsidR="00AF6CB2" w:rsidRPr="00AF6CB2" w:rsidTr="00AF6CB2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105,2</w:t>
            </w:r>
          </w:p>
        </w:tc>
      </w:tr>
      <w:tr w:rsidR="00AF6CB2" w:rsidRPr="00AF6CB2" w:rsidTr="00AF6CB2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105,2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41,3</w:t>
            </w:r>
          </w:p>
        </w:tc>
      </w:tr>
      <w:tr w:rsidR="00AF6CB2" w:rsidRPr="00AF6CB2" w:rsidTr="00AF6CB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41,3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93,8</w:t>
            </w:r>
          </w:p>
        </w:tc>
      </w:tr>
      <w:tr w:rsidR="00AF6CB2" w:rsidRPr="00AF6CB2" w:rsidTr="00AF6CB2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93,8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93,8</w:t>
            </w:r>
          </w:p>
        </w:tc>
      </w:tr>
      <w:tr w:rsidR="00AF6CB2" w:rsidRPr="00AF6CB2" w:rsidTr="00AF6CB2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130,6</w:t>
            </w:r>
          </w:p>
        </w:tc>
      </w:tr>
      <w:tr w:rsidR="00AF6CB2" w:rsidRPr="00AF6CB2" w:rsidTr="00AF6CB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130,6</w:t>
            </w:r>
          </w:p>
        </w:tc>
      </w:tr>
      <w:tr w:rsidR="00AF6CB2" w:rsidRPr="00AF6CB2" w:rsidTr="00AF6CB2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130,6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6 230,4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6 230,4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6 230,4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6 230,4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2 955,2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2 955,2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2 955,2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2 955,2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2 955,2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2 955,2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3 142,8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3 142,8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3 142,8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3 142,8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3 142,8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3 142,8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10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6 525,2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6 527,7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484,0</w:t>
            </w:r>
          </w:p>
        </w:tc>
      </w:tr>
    </w:tbl>
    <w:p w:rsidR="00AF6CB2" w:rsidRDefault="00AF6CB2"/>
    <w:p w:rsidR="00AF6CB2" w:rsidRDefault="00AF6CB2"/>
    <w:p w:rsidR="00AF6CB2" w:rsidRDefault="00AF6CB2"/>
    <w:p w:rsidR="00AF6CB2" w:rsidRDefault="00AF6CB2">
      <w:pPr>
        <w:sectPr w:rsidR="00AF6CB2" w:rsidSect="00AF6C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960" w:type="dxa"/>
        <w:tblInd w:w="-1218" w:type="dxa"/>
        <w:tblLook w:val="04A0"/>
      </w:tblPr>
      <w:tblGrid>
        <w:gridCol w:w="459"/>
        <w:gridCol w:w="5800"/>
        <w:gridCol w:w="617"/>
        <w:gridCol w:w="1349"/>
        <w:gridCol w:w="1320"/>
        <w:gridCol w:w="1415"/>
      </w:tblGrid>
      <w:tr w:rsidR="00AF6CB2" w:rsidRPr="00AF6CB2" w:rsidTr="00AF6CB2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F27"/>
            <w:bookmarkEnd w:id="2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Приложение 3</w:t>
            </w:r>
          </w:p>
        </w:tc>
      </w:tr>
      <w:tr w:rsidR="00AF6CB2" w:rsidRPr="00AF6CB2" w:rsidTr="00AF6CB2">
        <w:trPr>
          <w:trHeight w:val="5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Майского </w:t>
            </w:r>
            <w:r w:rsidRPr="00AF6CB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AF6CB2" w:rsidRPr="00AF6CB2" w:rsidTr="00AF6CB2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6CB2" w:rsidRPr="00AF6CB2" w:rsidTr="00AF6CB2">
        <w:trPr>
          <w:trHeight w:val="1080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CB2">
              <w:rPr>
                <w:rFonts w:ascii="Arial" w:eastAsia="Times New Roman" w:hAnsi="Arial" w:cs="Arial"/>
                <w:sz w:val="24"/>
                <w:szCs w:val="24"/>
              </w:rPr>
              <w:t xml:space="preserve"> Расходы бюджета Майского сельсовета за 2023 год по разделам и подразделам классификации расходов бюджетов                                                        </w:t>
            </w:r>
          </w:p>
        </w:tc>
      </w:tr>
      <w:tr w:rsidR="00AF6CB2" w:rsidRPr="00AF6CB2" w:rsidTr="00AF6CB2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(тыс</w:t>
            </w:r>
            <w:proofErr w:type="gramStart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AF6CB2">
              <w:rPr>
                <w:rFonts w:ascii="Arial" w:eastAsia="Times New Roman" w:hAnsi="Arial" w:cs="Arial"/>
                <w:sz w:val="20"/>
                <w:szCs w:val="20"/>
              </w:rPr>
              <w:t>уб.)</w:t>
            </w:r>
          </w:p>
        </w:tc>
      </w:tr>
      <w:tr w:rsidR="00AF6CB2" w:rsidRPr="00AF6CB2" w:rsidTr="00AF6CB2">
        <w:trPr>
          <w:trHeight w:val="18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AF6CB2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Уточненный план за 2023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CB2">
              <w:rPr>
                <w:rFonts w:ascii="Arial" w:eastAsia="Times New Roman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4 542,4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4 530,2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</w:tr>
      <w:tr w:rsidR="00AF6CB2" w:rsidRPr="00AF6CB2" w:rsidTr="00AF6CB2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1 584,5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2 891,4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99,6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99,3</w:t>
            </w:r>
          </w:p>
        </w:tc>
      </w:tr>
      <w:tr w:rsidR="00AF6CB2" w:rsidRPr="00AF6CB2" w:rsidTr="00AF6CB2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F6CB2">
              <w:rPr>
                <w:rFonts w:ascii="Arial CYR" w:eastAsia="Times New Roman" w:hAnsi="Arial CYR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99,3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77,2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464,6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358,7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77,2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F6CB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1 289,1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1 289,1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1 289,1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1 289,1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7 121,4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7 002,2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98,3</w:t>
            </w:r>
          </w:p>
        </w:tc>
      </w:tr>
    </w:tbl>
    <w:p w:rsidR="00AF6CB2" w:rsidRDefault="00AF6CB2"/>
    <w:p w:rsidR="00AF6CB2" w:rsidRDefault="00AF6CB2"/>
    <w:p w:rsidR="00AF6CB2" w:rsidRDefault="00AF6CB2"/>
    <w:p w:rsidR="00AF6CB2" w:rsidRDefault="00AF6CB2"/>
    <w:p w:rsidR="00AF6CB2" w:rsidRDefault="00AF6CB2"/>
    <w:p w:rsidR="00AF6CB2" w:rsidRDefault="00AF6CB2"/>
    <w:p w:rsidR="00AF6CB2" w:rsidRDefault="00AF6CB2"/>
    <w:p w:rsidR="00AF6CB2" w:rsidRDefault="00AF6CB2" w:rsidP="00AF6CB2">
      <w:pPr>
        <w:spacing w:after="0" w:line="240" w:lineRule="auto"/>
        <w:rPr>
          <w:rFonts w:ascii="Arial" w:eastAsia="Times New Roman" w:hAnsi="Arial" w:cs="Arial"/>
          <w:sz w:val="18"/>
          <w:szCs w:val="18"/>
        </w:rPr>
        <w:sectPr w:rsidR="00AF6CB2" w:rsidSect="00AF6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RANGE!A1:I147"/>
      <w:bookmarkEnd w:id="3"/>
    </w:p>
    <w:tbl>
      <w:tblPr>
        <w:tblW w:w="12240" w:type="dxa"/>
        <w:tblInd w:w="89" w:type="dxa"/>
        <w:tblLook w:val="04A0"/>
      </w:tblPr>
      <w:tblGrid>
        <w:gridCol w:w="517"/>
        <w:gridCol w:w="5280"/>
        <w:gridCol w:w="580"/>
        <w:gridCol w:w="617"/>
        <w:gridCol w:w="1240"/>
        <w:gridCol w:w="600"/>
        <w:gridCol w:w="1235"/>
        <w:gridCol w:w="1220"/>
        <w:gridCol w:w="1295"/>
      </w:tblGrid>
      <w:tr w:rsidR="00AF6CB2" w:rsidRPr="00AF6CB2" w:rsidTr="00AF6CB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F6CB2">
              <w:rPr>
                <w:rFonts w:ascii="Arial" w:eastAsia="Times New Roman" w:hAnsi="Arial" w:cs="Arial"/>
                <w:sz w:val="19"/>
                <w:szCs w:val="19"/>
              </w:rPr>
              <w:t>Приложение 4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F6CB2">
              <w:rPr>
                <w:rFonts w:ascii="Arial" w:eastAsia="Times New Roman" w:hAnsi="Arial" w:cs="Arial"/>
                <w:sz w:val="19"/>
                <w:szCs w:val="19"/>
              </w:rPr>
              <w:t xml:space="preserve">к решению Майского </w:t>
            </w:r>
            <w:r w:rsidRPr="00AF6CB2">
              <w:rPr>
                <w:rFonts w:ascii="Arial" w:eastAsia="Times New Roman" w:hAnsi="Arial" w:cs="Arial"/>
                <w:sz w:val="19"/>
                <w:szCs w:val="19"/>
              </w:rPr>
              <w:br/>
              <w:t xml:space="preserve">сельского Совета депутатов 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6CB2" w:rsidRPr="00AF6CB2" w:rsidTr="00AF6CB2">
        <w:trPr>
          <w:trHeight w:val="675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CB2">
              <w:rPr>
                <w:rFonts w:ascii="Arial" w:eastAsia="Times New Roman" w:hAnsi="Arial" w:cs="Arial"/>
                <w:sz w:val="24"/>
                <w:szCs w:val="24"/>
              </w:rPr>
              <w:t>Расходы бюджета Майского сельсовета за 2023 год по ведомственной структуре расходов бюджета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(тыс</w:t>
            </w:r>
            <w:proofErr w:type="gram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ублей)</w:t>
            </w:r>
          </w:p>
        </w:tc>
      </w:tr>
      <w:tr w:rsidR="00AF6CB2" w:rsidRPr="00AF6CB2" w:rsidTr="00AF6CB2">
        <w:trPr>
          <w:trHeight w:val="16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F6CB2">
              <w:rPr>
                <w:rFonts w:ascii="Arial" w:eastAsia="Times New Roman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AF6CB2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CB2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AF6CB2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Уточненный план за 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Кассовое исполнение за 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% кассового  исполнения к уточненному плану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7 121,4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7 002,2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98,3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4 542,4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4 530,2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1 584,5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1 584,5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1 584,5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1 548,3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1 548,3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1 548,3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1 548,3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1 548,3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1 548,3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2 902,2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2 891,4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99,6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2 902,2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2 891,4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99,6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2 902,2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2 891,4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99,6</w:t>
            </w:r>
          </w:p>
        </w:tc>
      </w:tr>
      <w:tr w:rsidR="00AF6CB2" w:rsidRPr="00AF6CB2" w:rsidTr="00AF6CB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7820077450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7820077450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7820077450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2 827,3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2 816,5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99,6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2 414,2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2 412,1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99,9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2 414,2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2 412,1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99,9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393,1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384,4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97,8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393,1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384,4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97,8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Непрограммные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Непрограммные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«Улучшение качества жизни населения в МО Майский сельсовет»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0220075140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0220075140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0220075140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Непрограммные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Непрограммные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Непрограммные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Непрограммные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99,3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99,3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«Развитие территории МО Майский сельсовет»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99,3</w:t>
            </w:r>
          </w:p>
        </w:tc>
      </w:tr>
      <w:tr w:rsidR="00AF6CB2" w:rsidRPr="00AF6CB2" w:rsidTr="00AF6CB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Подпрограмма «Профилактика терроризма и экстремизма, а также минимизация и (или) ликвидация последствий проявлений экстремизма на территории МО Майский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AF6CB2" w:rsidRPr="00AF6CB2" w:rsidTr="00AF6CB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F6CB2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0140082190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0140082190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0140082190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Подпрограмма "Обеспечение пожарной безопасности сельских населенных пунктов на территории Майский сельсовет"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0120087220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0120087220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0120087220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F6CB2">
              <w:rPr>
                <w:rFonts w:ascii="Arial CYR" w:eastAsia="Times New Roman" w:hAnsi="Arial CYR" w:cs="Arial CYR"/>
                <w:sz w:val="18"/>
                <w:szCs w:val="18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0120088570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0120088570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0120088570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01200S4120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01200S4120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01200S4120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358,7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77,2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358,7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77,2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«Развитие территории МО Майский сельсовет»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358,7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77,2</w:t>
            </w:r>
          </w:p>
        </w:tc>
      </w:tr>
      <w:tr w:rsidR="00AF6CB2" w:rsidRPr="00AF6CB2" w:rsidTr="00AF6CB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«Обеспечение сохранности и </w:t>
            </w: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модерназация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автомобильных дорог, создание условий безопасности дорожного движения в границах МО Майский сельсовет»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464,6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358,7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F6CB2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72,6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72,6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0130085090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280,3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72,6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01300S5090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01300S5090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01300S5090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«Развитие территории МО Майский сельсовет»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Подпрограмма «Организация благоустройства в границах населенных пунктов МО Майский сельсовет»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522,5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общественных территорий, </w:t>
            </w: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благоустноенных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в рамках реализации проектов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0110086090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«Улучшение качества жизни населения в МО Майский сельсовет»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Подпрограмма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0210088690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0210088690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0210088690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Непрограммные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Непрограммные</w:t>
            </w:r>
            <w:proofErr w:type="spellEnd"/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«Улучшение качества жизни населения в МО Майский сельсовет»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Подпрограмма «Выплата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0230084910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0230084910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0230084910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AF6CB2" w:rsidRPr="00AF6CB2" w:rsidTr="00AF6CB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7 121,4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7 002,2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B2" w:rsidRPr="00AF6CB2" w:rsidRDefault="00AF6CB2" w:rsidP="00AF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F6CB2">
              <w:rPr>
                <w:rFonts w:ascii="Arial" w:eastAsia="Times New Roman" w:hAnsi="Arial" w:cs="Arial"/>
                <w:sz w:val="18"/>
                <w:szCs w:val="18"/>
              </w:rPr>
              <w:t>98,3</w:t>
            </w:r>
          </w:p>
        </w:tc>
      </w:tr>
    </w:tbl>
    <w:p w:rsidR="00AF6CB2" w:rsidRDefault="00AF6CB2">
      <w:pPr>
        <w:sectPr w:rsidR="00AF6CB2" w:rsidSect="00AF6C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6CB2" w:rsidRDefault="00AF6CB2"/>
    <w:sectPr w:rsidR="00AF6CB2" w:rsidSect="00AF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24E"/>
    <w:multiLevelType w:val="hybridMultilevel"/>
    <w:tmpl w:val="4D76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13A5"/>
    <w:rsid w:val="001619BD"/>
    <w:rsid w:val="00166D76"/>
    <w:rsid w:val="00273129"/>
    <w:rsid w:val="002749D7"/>
    <w:rsid w:val="002913A5"/>
    <w:rsid w:val="003C0ED3"/>
    <w:rsid w:val="00406D8A"/>
    <w:rsid w:val="00AF6CB2"/>
    <w:rsid w:val="00C86AA5"/>
    <w:rsid w:val="00F6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uiPriority w:val="99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1gif">
    <w:name w:val="msonormalbullet2gifbullet1gifbullet1gifbullet1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2gif">
    <w:name w:val="msonormalbullet2gifbullet1gifbullet1gifbullet2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3gif">
    <w:name w:val="msonormalbullet2gifbullet1gifbullet1gifbullet3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A5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AF6C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AF6C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81">
    <w:name w:val="xl81"/>
    <w:basedOn w:val="a"/>
    <w:rsid w:val="00AF6C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5">
    <w:name w:val="xl85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AF6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AF6CB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AF6CB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AF6C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AF6CB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9D5A95-0A30-4B18-80A6-27561085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6</cp:revision>
  <cp:lastPrinted>2024-09-17T05:34:00Z</cp:lastPrinted>
  <dcterms:created xsi:type="dcterms:W3CDTF">2023-07-25T03:27:00Z</dcterms:created>
  <dcterms:modified xsi:type="dcterms:W3CDTF">2024-09-17T05:34:00Z</dcterms:modified>
</cp:coreProperties>
</file>