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4E" w:rsidRDefault="00A3344E" w:rsidP="00A3344E">
      <w:pPr>
        <w:jc w:val="center"/>
        <w:rPr>
          <w:sz w:val="24"/>
          <w:szCs w:val="24"/>
        </w:rPr>
      </w:pPr>
      <w:r>
        <w:rPr>
          <w:noProof/>
          <w:sz w:val="24"/>
          <w:szCs w:val="24"/>
          <w:lang w:eastAsia="ru-RU"/>
        </w:rPr>
        <w:drawing>
          <wp:inline distT="0" distB="0" distL="0" distR="0">
            <wp:extent cx="585470" cy="606425"/>
            <wp:effectExtent l="19050" t="0" r="5080" b="0"/>
            <wp:docPr id="1" name="Рисунок 1" descr="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района и герб"/>
                    <pic:cNvPicPr>
                      <a:picLocks noChangeAspect="1" noChangeArrowheads="1"/>
                    </pic:cNvPicPr>
                  </pic:nvPicPr>
                  <pic:blipFill>
                    <a:blip r:embed="rId5"/>
                    <a:srcRect/>
                    <a:stretch>
                      <a:fillRect/>
                    </a:stretch>
                  </pic:blipFill>
                  <pic:spPr bwMode="auto">
                    <a:xfrm>
                      <a:off x="0" y="0"/>
                      <a:ext cx="585470" cy="606425"/>
                    </a:xfrm>
                    <a:prstGeom prst="rect">
                      <a:avLst/>
                    </a:prstGeom>
                    <a:noFill/>
                    <a:ln w="9525">
                      <a:noFill/>
                      <a:miter lim="800000"/>
                      <a:headEnd/>
                      <a:tailEnd/>
                    </a:ln>
                  </pic:spPr>
                </pic:pic>
              </a:graphicData>
            </a:graphic>
          </wp:inline>
        </w:drawing>
      </w:r>
    </w:p>
    <w:p w:rsidR="00A3344E" w:rsidRDefault="00A3344E" w:rsidP="00A3344E">
      <w:pPr>
        <w:jc w:val="center"/>
        <w:rPr>
          <w:sz w:val="24"/>
          <w:szCs w:val="24"/>
        </w:rPr>
      </w:pPr>
      <w:r>
        <w:rPr>
          <w:sz w:val="24"/>
          <w:szCs w:val="24"/>
        </w:rPr>
        <w:t>КРАСНОЯРСКИЙ КРАЙ</w:t>
      </w:r>
    </w:p>
    <w:p w:rsidR="00A3344E" w:rsidRDefault="00A3344E" w:rsidP="00A3344E">
      <w:pPr>
        <w:jc w:val="center"/>
        <w:rPr>
          <w:sz w:val="24"/>
          <w:szCs w:val="24"/>
        </w:rPr>
      </w:pPr>
      <w:r>
        <w:rPr>
          <w:sz w:val="24"/>
          <w:szCs w:val="24"/>
        </w:rPr>
        <w:t>ЕНИСЕЙСКИЙ РАЙОН</w:t>
      </w:r>
    </w:p>
    <w:p w:rsidR="00A3344E" w:rsidRDefault="00A3344E" w:rsidP="00A3344E">
      <w:pPr>
        <w:jc w:val="center"/>
        <w:rPr>
          <w:sz w:val="24"/>
          <w:szCs w:val="24"/>
        </w:rPr>
      </w:pPr>
      <w:r>
        <w:rPr>
          <w:sz w:val="24"/>
          <w:szCs w:val="24"/>
        </w:rPr>
        <w:t>МАЙСКИЙ СЕЛЬСКИЙ СОВЕТ ДЕПУТАТОВ</w:t>
      </w:r>
    </w:p>
    <w:p w:rsidR="00A3344E" w:rsidRDefault="00A3344E" w:rsidP="00A3344E">
      <w:pPr>
        <w:tabs>
          <w:tab w:val="left" w:pos="1440"/>
        </w:tabs>
        <w:jc w:val="center"/>
        <w:rPr>
          <w:sz w:val="24"/>
          <w:szCs w:val="24"/>
        </w:rPr>
      </w:pPr>
      <w:r>
        <w:rPr>
          <w:sz w:val="24"/>
          <w:szCs w:val="24"/>
        </w:rPr>
        <w:t>РЕШЕНИЕ</w:t>
      </w:r>
    </w:p>
    <w:p w:rsidR="00A3344E" w:rsidRDefault="00A3344E" w:rsidP="00A3344E">
      <w:pPr>
        <w:tabs>
          <w:tab w:val="left" w:pos="1440"/>
        </w:tabs>
        <w:jc w:val="center"/>
        <w:rPr>
          <w:sz w:val="24"/>
          <w:szCs w:val="24"/>
        </w:rPr>
      </w:pPr>
    </w:p>
    <w:p w:rsidR="00A3344E" w:rsidRDefault="00C024D4" w:rsidP="00A3344E">
      <w:pPr>
        <w:tabs>
          <w:tab w:val="left" w:pos="1440"/>
        </w:tabs>
        <w:rPr>
          <w:sz w:val="24"/>
          <w:szCs w:val="24"/>
        </w:rPr>
      </w:pPr>
      <w:r w:rsidRPr="00BF5F56">
        <w:rPr>
          <w:sz w:val="24"/>
          <w:szCs w:val="24"/>
        </w:rPr>
        <w:t>0</w:t>
      </w:r>
      <w:r w:rsidR="00BF5F56">
        <w:rPr>
          <w:sz w:val="24"/>
          <w:szCs w:val="24"/>
        </w:rPr>
        <w:t>7</w:t>
      </w:r>
      <w:r w:rsidR="00A3344E" w:rsidRPr="00BF5F56">
        <w:rPr>
          <w:sz w:val="24"/>
          <w:szCs w:val="24"/>
        </w:rPr>
        <w:t>.</w:t>
      </w:r>
      <w:r w:rsidRPr="00BF5F56">
        <w:rPr>
          <w:sz w:val="24"/>
          <w:szCs w:val="24"/>
        </w:rPr>
        <w:t>07</w:t>
      </w:r>
      <w:r w:rsidR="00A3344E" w:rsidRPr="00BF5F56">
        <w:rPr>
          <w:sz w:val="24"/>
          <w:szCs w:val="24"/>
        </w:rPr>
        <w:t>.2025</w:t>
      </w:r>
      <w:r w:rsidR="00A3344E">
        <w:rPr>
          <w:sz w:val="24"/>
          <w:szCs w:val="24"/>
        </w:rPr>
        <w:tab/>
        <w:t xml:space="preserve"> </w:t>
      </w:r>
      <w:r w:rsidR="00A3344E">
        <w:rPr>
          <w:sz w:val="24"/>
          <w:szCs w:val="24"/>
        </w:rPr>
        <w:tab/>
        <w:t xml:space="preserve">                      </w:t>
      </w:r>
      <w:r w:rsidR="006306B3">
        <w:rPr>
          <w:sz w:val="24"/>
          <w:szCs w:val="24"/>
        </w:rPr>
        <w:t xml:space="preserve">           п. Майское</w:t>
      </w:r>
      <w:r w:rsidR="006306B3">
        <w:rPr>
          <w:sz w:val="24"/>
          <w:szCs w:val="24"/>
        </w:rPr>
        <w:tab/>
      </w:r>
      <w:r w:rsidR="006306B3">
        <w:rPr>
          <w:sz w:val="24"/>
          <w:szCs w:val="24"/>
        </w:rPr>
        <w:tab/>
      </w:r>
      <w:r w:rsidR="006306B3">
        <w:rPr>
          <w:sz w:val="24"/>
          <w:szCs w:val="24"/>
        </w:rPr>
        <w:tab/>
        <w:t xml:space="preserve">           </w:t>
      </w:r>
      <w:r w:rsidR="00A3344E">
        <w:rPr>
          <w:sz w:val="24"/>
          <w:szCs w:val="24"/>
        </w:rPr>
        <w:t xml:space="preserve">          5</w:t>
      </w:r>
      <w:r w:rsidR="006306B3">
        <w:rPr>
          <w:sz w:val="24"/>
          <w:szCs w:val="24"/>
        </w:rPr>
        <w:t>5</w:t>
      </w:r>
      <w:r w:rsidR="00A3344E">
        <w:rPr>
          <w:sz w:val="24"/>
          <w:szCs w:val="24"/>
        </w:rPr>
        <w:t>-11</w:t>
      </w:r>
      <w:r w:rsidR="006306B3">
        <w:rPr>
          <w:sz w:val="24"/>
          <w:szCs w:val="24"/>
        </w:rPr>
        <w:t>3</w:t>
      </w:r>
      <w:r w:rsidR="00A3344E">
        <w:rPr>
          <w:sz w:val="24"/>
          <w:szCs w:val="24"/>
        </w:rPr>
        <w:t>-р</w:t>
      </w:r>
    </w:p>
    <w:p w:rsidR="006306B3" w:rsidRPr="00854C4F" w:rsidRDefault="006306B3" w:rsidP="006306B3">
      <w:pPr>
        <w:jc w:val="both"/>
        <w:rPr>
          <w:szCs w:val="28"/>
        </w:rPr>
      </w:pPr>
      <w:r w:rsidRPr="00854C4F">
        <w:rPr>
          <w:szCs w:val="28"/>
        </w:rPr>
        <w:t>«О внесении изменений и дополнений в Устав Майского сельсовета Енисейского района Красноярского края»</w:t>
      </w:r>
    </w:p>
    <w:p w:rsidR="006306B3" w:rsidRDefault="006306B3" w:rsidP="006306B3">
      <w:pPr>
        <w:spacing w:after="0"/>
        <w:jc w:val="both"/>
      </w:pPr>
      <w:r>
        <w:t>В целях приведения Устава Майского сельсовета в соответствие с действующим законодательством, руководствуясь Федеральным</w:t>
      </w:r>
      <w:r w:rsidR="00424F0D">
        <w:t>и закона</w:t>
      </w:r>
      <w:r>
        <w:t>м</w:t>
      </w:r>
      <w:r w:rsidR="00424F0D">
        <w:t>и</w:t>
      </w:r>
      <w:proofErr w:type="gramStart"/>
      <w:r>
        <w:t xml:space="preserve">  ,</w:t>
      </w:r>
      <w:proofErr w:type="gramEnd"/>
      <w:r>
        <w:t xml:space="preserve"> Уставом Майского сельсовета, Майский сельский Совет депутатов РЕШИЛ:</w:t>
      </w:r>
    </w:p>
    <w:p w:rsidR="006306B3" w:rsidRDefault="006306B3" w:rsidP="006306B3">
      <w:pPr>
        <w:spacing w:after="0"/>
        <w:jc w:val="both"/>
      </w:pPr>
      <w:r w:rsidRPr="00C41B20">
        <w:t>1.</w:t>
      </w:r>
      <w:r w:rsidRPr="00A451E8">
        <w:t xml:space="preserve">Внести в Устав Майского сельсовета </w:t>
      </w:r>
      <w:proofErr w:type="gramStart"/>
      <w:r w:rsidRPr="00A451E8">
        <w:t xml:space="preserve">( </w:t>
      </w:r>
      <w:proofErr w:type="spellStart"/>
      <w:proofErr w:type="gramEnd"/>
      <w:r w:rsidRPr="00A451E8">
        <w:t>далее-Устав</w:t>
      </w:r>
      <w:proofErr w:type="spellEnd"/>
      <w:r w:rsidRPr="00A451E8">
        <w:t>) следующие</w:t>
      </w:r>
      <w:r>
        <w:t xml:space="preserve"> </w:t>
      </w:r>
      <w:r w:rsidRPr="00A451E8">
        <w:t>изменения   и дополнения:</w:t>
      </w:r>
    </w:p>
    <w:p w:rsidR="006306B3" w:rsidRDefault="006306B3" w:rsidP="006306B3">
      <w:pPr>
        <w:spacing w:after="0"/>
        <w:jc w:val="both"/>
      </w:pPr>
      <w:r>
        <w:t>1.</w:t>
      </w:r>
      <w:r w:rsidR="00424F0D">
        <w:t>1</w:t>
      </w:r>
      <w:r>
        <w:t>. В пункте 2 статьи 17 Устава слова «иное должностное лицо местного самоуправления по решению Совета депутатов» заменить словами «муниципальный служащий в соответствии с закреплёнными за ним должностными обязанностями»;</w:t>
      </w:r>
    </w:p>
    <w:p w:rsidR="006306B3" w:rsidRDefault="006306B3" w:rsidP="006306B3">
      <w:pPr>
        <w:spacing w:after="0"/>
        <w:jc w:val="both"/>
      </w:pPr>
      <w:r>
        <w:t xml:space="preserve"> 1.</w:t>
      </w:r>
      <w:r w:rsidR="00424F0D">
        <w:t>2</w:t>
      </w:r>
      <w:r>
        <w:t>. В пункте 1 статьи 50.2. Устава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6306B3" w:rsidRDefault="006306B3" w:rsidP="006306B3">
      <w:pPr>
        <w:spacing w:after="0"/>
        <w:jc w:val="both"/>
      </w:pPr>
      <w:r>
        <w:t xml:space="preserve"> 1.</w:t>
      </w:r>
      <w:r w:rsidR="00445B89">
        <w:t>3</w:t>
      </w:r>
      <w:r>
        <w:t>. Статью 50.2. Устава дополнить пунктом 2.1. следующего содержания:</w:t>
      </w:r>
    </w:p>
    <w:p w:rsidR="006306B3" w:rsidRDefault="006306B3" w:rsidP="006306B3">
      <w:pPr>
        <w:spacing w:after="0"/>
        <w:jc w:val="both"/>
      </w:pPr>
      <w:r>
        <w:t xml:space="preserve">        «2.1. </w:t>
      </w:r>
      <w:proofErr w:type="gramStart"/>
      <w:r w:rsidRPr="00295F59">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295F59">
        <w:t xml:space="preserve"> обвинительного приговора суда, со дня приобретения статуса иностранного агента</w:t>
      </w:r>
      <w:r>
        <w:t>»;</w:t>
      </w:r>
    </w:p>
    <w:p w:rsidR="006306B3" w:rsidRDefault="00445B89" w:rsidP="006306B3">
      <w:pPr>
        <w:spacing w:after="0"/>
        <w:jc w:val="both"/>
      </w:pPr>
      <w:r>
        <w:t xml:space="preserve"> </w:t>
      </w:r>
      <w:r w:rsidR="006306B3">
        <w:t>1.</w:t>
      </w:r>
      <w:r>
        <w:t>4</w:t>
      </w:r>
      <w:r w:rsidR="006306B3">
        <w:t>. Пункт 3 статьи 50.2. Устава изложить в следующей редакции:</w:t>
      </w:r>
    </w:p>
    <w:p w:rsidR="006306B3" w:rsidRDefault="006306B3" w:rsidP="006306B3">
      <w:pPr>
        <w:spacing w:after="0"/>
        <w:jc w:val="both"/>
      </w:pPr>
      <w:r>
        <w:t xml:space="preserve">        «3. </w:t>
      </w:r>
      <w:proofErr w:type="gramStart"/>
      <w:r w:rsidRPr="00580E52">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580E52">
        <w:t xml:space="preserve"> с учетом коэффициента 1, 125 при наличии срока исполнения полномочий по муниципальной должности пять лет. </w:t>
      </w:r>
      <w:proofErr w:type="gramStart"/>
      <w:r w:rsidRPr="00580E52">
        <w:t xml:space="preserve">Размер </w:t>
      </w:r>
      <w:r w:rsidRPr="00580E52">
        <w:lastRenderedPageBreak/>
        <w:t>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580E52">
        <w:t xml:space="preserve"> с учетом коэффициента 1, 125»;</w:t>
      </w:r>
    </w:p>
    <w:p w:rsidR="006306B3" w:rsidRDefault="006306B3" w:rsidP="006306B3">
      <w:pPr>
        <w:spacing w:after="0"/>
        <w:jc w:val="both"/>
      </w:pPr>
      <w:r>
        <w:t>1.</w:t>
      </w:r>
      <w:r w:rsidR="00445B89">
        <w:t>5</w:t>
      </w:r>
      <w:r>
        <w:t>. Пункт 4 статьи 50.2. Устава изложить в следующей редакции:</w:t>
      </w:r>
    </w:p>
    <w:p w:rsidR="006306B3" w:rsidRDefault="006306B3" w:rsidP="006306B3">
      <w:pPr>
        <w:spacing w:after="0"/>
        <w:jc w:val="both"/>
      </w:pPr>
      <w:r>
        <w:t xml:space="preserve">        «4. </w:t>
      </w:r>
      <w:r w:rsidRPr="00580E52">
        <w:t>Размер пенсии за выслугу лет</w:t>
      </w:r>
      <w:r>
        <w:t xml:space="preserve"> </w:t>
      </w:r>
      <w:r w:rsidRPr="00580E52">
        <w:t>исчисляе</w:t>
      </w:r>
      <w:r>
        <w:t>тся</w:t>
      </w:r>
      <w:r w:rsidRPr="00580E52">
        <w:t xml:space="preserve"> исходя из двукратного месячного денежного вознаграждения по соответствующей должности на момент назначении пенсии»</w:t>
      </w:r>
      <w:r>
        <w:t>.</w:t>
      </w:r>
    </w:p>
    <w:p w:rsidR="006306B3" w:rsidRDefault="006306B3" w:rsidP="006306B3">
      <w:pPr>
        <w:spacing w:after="0"/>
        <w:jc w:val="both"/>
      </w:pPr>
      <w:r w:rsidRPr="00C41B20">
        <w:t>2.</w:t>
      </w:r>
      <w:r>
        <w:t>Контроль над исполнением настоящего Решения возложить на Главу Майского сельсовета А.В. Соломенникову.</w:t>
      </w:r>
    </w:p>
    <w:p w:rsidR="006306B3" w:rsidRDefault="006306B3" w:rsidP="006306B3">
      <w:pPr>
        <w:spacing w:after="0"/>
        <w:jc w:val="both"/>
      </w:pPr>
      <w:r w:rsidRPr="00C41B20">
        <w:t>3.</w:t>
      </w:r>
      <w:r>
        <w:t xml:space="preserve">Решение о внесении изменений и дополнений в Устав Майского сельсовета подлежит официальному обнародованию  и вступает в силу в день, следующий за днем его официального опубликования в печатном издании «Майский вестник» после прохождения государственной регистрации в Управлении Министерства юстиции Российской Федерации по Красноярскому краю. </w:t>
      </w:r>
    </w:p>
    <w:p w:rsidR="006306B3" w:rsidRPr="006306B3" w:rsidRDefault="006306B3" w:rsidP="006306B3">
      <w:pPr>
        <w:spacing w:after="0"/>
        <w:jc w:val="both"/>
      </w:pPr>
      <w:proofErr w:type="gramStart"/>
      <w:r w:rsidRPr="00C41B20">
        <w:t>4.</w:t>
      </w:r>
      <w:r w:rsidRPr="0052410A">
        <w:t>Глава Майского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 предусмотренного частью 6 статьи</w:t>
      </w:r>
      <w:proofErr w:type="gramEnd"/>
      <w:r w:rsidRPr="0052410A">
        <w:t xml:space="preserve"> 4 Федерального закона от 21 июля 2005 года № 97-ФЗ «О государственной регистрации Уставов муниципальных образований»</w:t>
      </w:r>
      <w:r>
        <w:t xml:space="preserve">. </w:t>
      </w:r>
    </w:p>
    <w:p w:rsidR="006306B3" w:rsidRPr="00854C4F" w:rsidRDefault="006306B3" w:rsidP="006306B3">
      <w:pPr>
        <w:ind w:right="-285"/>
        <w:rPr>
          <w:szCs w:val="28"/>
        </w:rPr>
      </w:pPr>
      <w:r w:rsidRPr="00854C4F">
        <w:rPr>
          <w:szCs w:val="28"/>
        </w:rPr>
        <w:t>Председатель</w:t>
      </w:r>
    </w:p>
    <w:p w:rsidR="006306B3" w:rsidRDefault="006306B3" w:rsidP="006306B3">
      <w:pPr>
        <w:rPr>
          <w:szCs w:val="28"/>
        </w:rPr>
      </w:pPr>
      <w:r w:rsidRPr="00854C4F">
        <w:rPr>
          <w:szCs w:val="28"/>
        </w:rPr>
        <w:t xml:space="preserve">Совета депутатов                                                              </w:t>
      </w:r>
      <w:r>
        <w:rPr>
          <w:szCs w:val="28"/>
        </w:rPr>
        <w:t xml:space="preserve">  </w:t>
      </w:r>
      <w:r w:rsidRPr="00854C4F">
        <w:rPr>
          <w:szCs w:val="28"/>
        </w:rPr>
        <w:t>В.А. Гапоненко</w:t>
      </w:r>
    </w:p>
    <w:p w:rsidR="006306B3" w:rsidRPr="00854C4F" w:rsidRDefault="006306B3" w:rsidP="006306B3">
      <w:pPr>
        <w:rPr>
          <w:szCs w:val="28"/>
        </w:rPr>
      </w:pPr>
    </w:p>
    <w:p w:rsidR="006306B3" w:rsidRDefault="006306B3" w:rsidP="006306B3">
      <w:pPr>
        <w:rPr>
          <w:szCs w:val="28"/>
        </w:rPr>
      </w:pPr>
      <w:r w:rsidRPr="00854C4F">
        <w:rPr>
          <w:szCs w:val="28"/>
        </w:rPr>
        <w:t xml:space="preserve">Глава сельсовета </w:t>
      </w:r>
      <w:r w:rsidRPr="00854C4F">
        <w:rPr>
          <w:szCs w:val="28"/>
        </w:rPr>
        <w:tab/>
      </w:r>
      <w:r w:rsidRPr="00854C4F">
        <w:rPr>
          <w:szCs w:val="28"/>
        </w:rPr>
        <w:tab/>
      </w:r>
      <w:r w:rsidRPr="00854C4F">
        <w:rPr>
          <w:szCs w:val="28"/>
        </w:rPr>
        <w:tab/>
      </w:r>
      <w:r w:rsidRPr="00854C4F">
        <w:rPr>
          <w:szCs w:val="28"/>
        </w:rPr>
        <w:tab/>
      </w:r>
      <w:r w:rsidRPr="00854C4F">
        <w:rPr>
          <w:szCs w:val="28"/>
        </w:rPr>
        <w:tab/>
        <w:t xml:space="preserve">                       А.В. Соломенникова</w:t>
      </w:r>
    </w:p>
    <w:p w:rsidR="002637BF" w:rsidRPr="0052410A" w:rsidRDefault="002637BF" w:rsidP="0052410A">
      <w:pPr>
        <w:ind w:left="-142" w:firstLine="568"/>
        <w:jc w:val="right"/>
      </w:pPr>
    </w:p>
    <w:sectPr w:rsidR="002637BF" w:rsidRPr="0052410A" w:rsidSect="006306B3">
      <w:pgSz w:w="11906" w:h="16838" w:code="9"/>
      <w:pgMar w:top="5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07CB"/>
    <w:multiLevelType w:val="hybridMultilevel"/>
    <w:tmpl w:val="C9E4BACA"/>
    <w:lvl w:ilvl="0" w:tplc="9520605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7F734F7"/>
    <w:multiLevelType w:val="hybridMultilevel"/>
    <w:tmpl w:val="307EB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A53A3"/>
    <w:multiLevelType w:val="hybridMultilevel"/>
    <w:tmpl w:val="840423C6"/>
    <w:lvl w:ilvl="0" w:tplc="15C440F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25CD5917"/>
    <w:multiLevelType w:val="hybridMultilevel"/>
    <w:tmpl w:val="B1FC8892"/>
    <w:lvl w:ilvl="0" w:tplc="BC34919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B196A85"/>
    <w:multiLevelType w:val="hybridMultilevel"/>
    <w:tmpl w:val="05969AFA"/>
    <w:lvl w:ilvl="0" w:tplc="ADB81D2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3D790DC6"/>
    <w:multiLevelType w:val="hybridMultilevel"/>
    <w:tmpl w:val="2EBC5F9C"/>
    <w:lvl w:ilvl="0" w:tplc="ADB81D22">
      <w:start w:val="1"/>
      <w:numFmt w:val="decimal"/>
      <w:lvlText w:val="%1."/>
      <w:lvlJc w:val="left"/>
      <w:pPr>
        <w:ind w:left="192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67A90F4E"/>
    <w:multiLevelType w:val="hybridMultilevel"/>
    <w:tmpl w:val="AD2A93F4"/>
    <w:lvl w:ilvl="0" w:tplc="ADB81D22">
      <w:start w:val="1"/>
      <w:numFmt w:val="decimal"/>
      <w:lvlText w:val="%1."/>
      <w:lvlJc w:val="left"/>
      <w:pPr>
        <w:ind w:left="156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F69F3"/>
    <w:rsid w:val="00090940"/>
    <w:rsid w:val="00142171"/>
    <w:rsid w:val="001B53E6"/>
    <w:rsid w:val="00261250"/>
    <w:rsid w:val="002637BF"/>
    <w:rsid w:val="00272F58"/>
    <w:rsid w:val="00295F59"/>
    <w:rsid w:val="003224E2"/>
    <w:rsid w:val="00385DE6"/>
    <w:rsid w:val="00424F0D"/>
    <w:rsid w:val="00445B89"/>
    <w:rsid w:val="00447B99"/>
    <w:rsid w:val="0051324F"/>
    <w:rsid w:val="0052410A"/>
    <w:rsid w:val="00580E52"/>
    <w:rsid w:val="006306B3"/>
    <w:rsid w:val="006C0B77"/>
    <w:rsid w:val="00750A86"/>
    <w:rsid w:val="00794D22"/>
    <w:rsid w:val="007A2415"/>
    <w:rsid w:val="007C237E"/>
    <w:rsid w:val="0081715D"/>
    <w:rsid w:val="008242FF"/>
    <w:rsid w:val="00870751"/>
    <w:rsid w:val="00922C48"/>
    <w:rsid w:val="00935B67"/>
    <w:rsid w:val="009C1F66"/>
    <w:rsid w:val="009C6B25"/>
    <w:rsid w:val="00A3344E"/>
    <w:rsid w:val="00A451E8"/>
    <w:rsid w:val="00A84E71"/>
    <w:rsid w:val="00A921BC"/>
    <w:rsid w:val="00AF69F3"/>
    <w:rsid w:val="00B915B7"/>
    <w:rsid w:val="00BA1382"/>
    <w:rsid w:val="00BF5F56"/>
    <w:rsid w:val="00C024D4"/>
    <w:rsid w:val="00C41B20"/>
    <w:rsid w:val="00C44F7F"/>
    <w:rsid w:val="00C62070"/>
    <w:rsid w:val="00D62D55"/>
    <w:rsid w:val="00E24EC4"/>
    <w:rsid w:val="00E545CB"/>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rPr>
  </w:style>
  <w:style w:type="paragraph" w:styleId="1">
    <w:name w:val="heading 1"/>
    <w:basedOn w:val="a"/>
    <w:next w:val="a"/>
    <w:link w:val="10"/>
    <w:uiPriority w:val="9"/>
    <w:qFormat/>
    <w:rsid w:val="00AF69F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AF69F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F69F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AF69F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AF69F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AF69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F69F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F69F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F69F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9F3"/>
    <w:rPr>
      <w:rFonts w:asciiTheme="majorHAnsi" w:eastAsiaTheme="majorEastAsia" w:hAnsiTheme="majorHAnsi" w:cstheme="majorBidi"/>
      <w:color w:val="2E74B5" w:themeColor="accent1" w:themeShade="BF"/>
      <w:kern w:val="0"/>
      <w:sz w:val="40"/>
      <w:szCs w:val="40"/>
    </w:rPr>
  </w:style>
  <w:style w:type="character" w:customStyle="1" w:styleId="20">
    <w:name w:val="Заголовок 2 Знак"/>
    <w:basedOn w:val="a0"/>
    <w:link w:val="2"/>
    <w:uiPriority w:val="9"/>
    <w:semiHidden/>
    <w:rsid w:val="00AF69F3"/>
    <w:rPr>
      <w:rFonts w:asciiTheme="majorHAnsi" w:eastAsiaTheme="majorEastAsia" w:hAnsiTheme="majorHAnsi" w:cstheme="majorBidi"/>
      <w:color w:val="2E74B5" w:themeColor="accent1" w:themeShade="BF"/>
      <w:kern w:val="0"/>
      <w:sz w:val="32"/>
      <w:szCs w:val="32"/>
    </w:rPr>
  </w:style>
  <w:style w:type="character" w:customStyle="1" w:styleId="30">
    <w:name w:val="Заголовок 3 Знак"/>
    <w:basedOn w:val="a0"/>
    <w:link w:val="3"/>
    <w:uiPriority w:val="9"/>
    <w:semiHidden/>
    <w:rsid w:val="00AF69F3"/>
    <w:rPr>
      <w:rFonts w:eastAsiaTheme="majorEastAsia" w:cstheme="majorBidi"/>
      <w:color w:val="2E74B5" w:themeColor="accent1" w:themeShade="BF"/>
      <w:kern w:val="0"/>
      <w:sz w:val="28"/>
      <w:szCs w:val="28"/>
    </w:rPr>
  </w:style>
  <w:style w:type="character" w:customStyle="1" w:styleId="40">
    <w:name w:val="Заголовок 4 Знак"/>
    <w:basedOn w:val="a0"/>
    <w:link w:val="4"/>
    <w:uiPriority w:val="9"/>
    <w:semiHidden/>
    <w:rsid w:val="00AF69F3"/>
    <w:rPr>
      <w:rFonts w:eastAsiaTheme="majorEastAsia" w:cstheme="majorBidi"/>
      <w:i/>
      <w:iCs/>
      <w:color w:val="2E74B5" w:themeColor="accent1" w:themeShade="BF"/>
      <w:kern w:val="0"/>
      <w:sz w:val="28"/>
    </w:rPr>
  </w:style>
  <w:style w:type="character" w:customStyle="1" w:styleId="50">
    <w:name w:val="Заголовок 5 Знак"/>
    <w:basedOn w:val="a0"/>
    <w:link w:val="5"/>
    <w:uiPriority w:val="9"/>
    <w:semiHidden/>
    <w:rsid w:val="00AF69F3"/>
    <w:rPr>
      <w:rFonts w:eastAsiaTheme="majorEastAsia" w:cstheme="majorBidi"/>
      <w:color w:val="2E74B5" w:themeColor="accent1" w:themeShade="BF"/>
      <w:kern w:val="0"/>
      <w:sz w:val="28"/>
    </w:rPr>
  </w:style>
  <w:style w:type="character" w:customStyle="1" w:styleId="60">
    <w:name w:val="Заголовок 6 Знак"/>
    <w:basedOn w:val="a0"/>
    <w:link w:val="6"/>
    <w:uiPriority w:val="9"/>
    <w:semiHidden/>
    <w:rsid w:val="00AF69F3"/>
    <w:rPr>
      <w:rFonts w:eastAsiaTheme="majorEastAsia" w:cstheme="majorBidi"/>
      <w:i/>
      <w:iCs/>
      <w:color w:val="595959" w:themeColor="text1" w:themeTint="A6"/>
      <w:kern w:val="0"/>
      <w:sz w:val="28"/>
    </w:rPr>
  </w:style>
  <w:style w:type="character" w:customStyle="1" w:styleId="70">
    <w:name w:val="Заголовок 7 Знак"/>
    <w:basedOn w:val="a0"/>
    <w:link w:val="7"/>
    <w:uiPriority w:val="9"/>
    <w:semiHidden/>
    <w:rsid w:val="00AF69F3"/>
    <w:rPr>
      <w:rFonts w:eastAsiaTheme="majorEastAsia" w:cstheme="majorBidi"/>
      <w:color w:val="595959" w:themeColor="text1" w:themeTint="A6"/>
      <w:kern w:val="0"/>
      <w:sz w:val="28"/>
    </w:rPr>
  </w:style>
  <w:style w:type="character" w:customStyle="1" w:styleId="80">
    <w:name w:val="Заголовок 8 Знак"/>
    <w:basedOn w:val="a0"/>
    <w:link w:val="8"/>
    <w:uiPriority w:val="9"/>
    <w:semiHidden/>
    <w:rsid w:val="00AF69F3"/>
    <w:rPr>
      <w:rFonts w:eastAsiaTheme="majorEastAsia" w:cstheme="majorBidi"/>
      <w:i/>
      <w:iCs/>
      <w:color w:val="272727" w:themeColor="text1" w:themeTint="D8"/>
      <w:kern w:val="0"/>
      <w:sz w:val="28"/>
    </w:rPr>
  </w:style>
  <w:style w:type="character" w:customStyle="1" w:styleId="90">
    <w:name w:val="Заголовок 9 Знак"/>
    <w:basedOn w:val="a0"/>
    <w:link w:val="9"/>
    <w:uiPriority w:val="9"/>
    <w:semiHidden/>
    <w:rsid w:val="00AF69F3"/>
    <w:rPr>
      <w:rFonts w:eastAsiaTheme="majorEastAsia" w:cstheme="majorBidi"/>
      <w:color w:val="272727" w:themeColor="text1" w:themeTint="D8"/>
      <w:kern w:val="0"/>
      <w:sz w:val="28"/>
    </w:rPr>
  </w:style>
  <w:style w:type="paragraph" w:styleId="a3">
    <w:name w:val="Title"/>
    <w:basedOn w:val="a"/>
    <w:next w:val="a"/>
    <w:link w:val="a4"/>
    <w:uiPriority w:val="10"/>
    <w:qFormat/>
    <w:rsid w:val="00AF69F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F6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9F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F69F3"/>
    <w:rPr>
      <w:rFonts w:eastAsiaTheme="majorEastAsia" w:cstheme="majorBidi"/>
      <w:color w:val="595959" w:themeColor="text1" w:themeTint="A6"/>
      <w:spacing w:val="15"/>
      <w:kern w:val="0"/>
      <w:sz w:val="28"/>
      <w:szCs w:val="28"/>
    </w:rPr>
  </w:style>
  <w:style w:type="paragraph" w:styleId="21">
    <w:name w:val="Quote"/>
    <w:basedOn w:val="a"/>
    <w:next w:val="a"/>
    <w:link w:val="22"/>
    <w:uiPriority w:val="29"/>
    <w:qFormat/>
    <w:rsid w:val="00AF69F3"/>
    <w:pPr>
      <w:spacing w:before="160"/>
      <w:jc w:val="center"/>
    </w:pPr>
    <w:rPr>
      <w:i/>
      <w:iCs/>
      <w:color w:val="404040" w:themeColor="text1" w:themeTint="BF"/>
    </w:rPr>
  </w:style>
  <w:style w:type="character" w:customStyle="1" w:styleId="22">
    <w:name w:val="Цитата 2 Знак"/>
    <w:basedOn w:val="a0"/>
    <w:link w:val="21"/>
    <w:uiPriority w:val="29"/>
    <w:rsid w:val="00AF69F3"/>
    <w:rPr>
      <w:rFonts w:ascii="Times New Roman" w:hAnsi="Times New Roman"/>
      <w:i/>
      <w:iCs/>
      <w:color w:val="404040" w:themeColor="text1" w:themeTint="BF"/>
      <w:kern w:val="0"/>
      <w:sz w:val="28"/>
    </w:rPr>
  </w:style>
  <w:style w:type="paragraph" w:styleId="a7">
    <w:name w:val="List Paragraph"/>
    <w:basedOn w:val="a"/>
    <w:uiPriority w:val="34"/>
    <w:qFormat/>
    <w:rsid w:val="00AF69F3"/>
    <w:pPr>
      <w:ind w:left="720"/>
      <w:contextualSpacing/>
    </w:pPr>
  </w:style>
  <w:style w:type="character" w:styleId="a8">
    <w:name w:val="Intense Emphasis"/>
    <w:basedOn w:val="a0"/>
    <w:uiPriority w:val="21"/>
    <w:qFormat/>
    <w:rsid w:val="00AF69F3"/>
    <w:rPr>
      <w:i/>
      <w:iCs/>
      <w:color w:val="2E74B5" w:themeColor="accent1" w:themeShade="BF"/>
    </w:rPr>
  </w:style>
  <w:style w:type="paragraph" w:styleId="a9">
    <w:name w:val="Intense Quote"/>
    <w:basedOn w:val="a"/>
    <w:next w:val="a"/>
    <w:link w:val="aa"/>
    <w:uiPriority w:val="30"/>
    <w:qFormat/>
    <w:rsid w:val="00AF69F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AF69F3"/>
    <w:rPr>
      <w:rFonts w:ascii="Times New Roman" w:hAnsi="Times New Roman"/>
      <w:i/>
      <w:iCs/>
      <w:color w:val="2E74B5" w:themeColor="accent1" w:themeShade="BF"/>
      <w:kern w:val="0"/>
      <w:sz w:val="28"/>
    </w:rPr>
  </w:style>
  <w:style w:type="character" w:styleId="ab">
    <w:name w:val="Intense Reference"/>
    <w:basedOn w:val="a0"/>
    <w:uiPriority w:val="32"/>
    <w:qFormat/>
    <w:rsid w:val="00AF69F3"/>
    <w:rPr>
      <w:b/>
      <w:bCs/>
      <w:smallCaps/>
      <w:color w:val="2E74B5" w:themeColor="accent1" w:themeShade="BF"/>
      <w:spacing w:val="5"/>
    </w:rPr>
  </w:style>
  <w:style w:type="paragraph" w:styleId="ac">
    <w:name w:val="Balloon Text"/>
    <w:basedOn w:val="a"/>
    <w:link w:val="ad"/>
    <w:uiPriority w:val="99"/>
    <w:semiHidden/>
    <w:unhideWhenUsed/>
    <w:rsid w:val="00A3344E"/>
    <w:pPr>
      <w:spacing w:after="0"/>
    </w:pPr>
    <w:rPr>
      <w:rFonts w:ascii="Tahoma" w:hAnsi="Tahoma" w:cs="Tahoma"/>
      <w:sz w:val="16"/>
      <w:szCs w:val="16"/>
    </w:rPr>
  </w:style>
  <w:style w:type="character" w:customStyle="1" w:styleId="ad">
    <w:name w:val="Текст выноски Знак"/>
    <w:basedOn w:val="a0"/>
    <w:link w:val="ac"/>
    <w:uiPriority w:val="99"/>
    <w:semiHidden/>
    <w:rsid w:val="00A3344E"/>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9077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Administration</cp:lastModifiedBy>
  <cp:revision>19</cp:revision>
  <cp:lastPrinted>2025-07-17T01:16:00Z</cp:lastPrinted>
  <dcterms:created xsi:type="dcterms:W3CDTF">2025-05-05T02:13:00Z</dcterms:created>
  <dcterms:modified xsi:type="dcterms:W3CDTF">2025-07-17T01:16:00Z</dcterms:modified>
</cp:coreProperties>
</file>